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eastAsia="方正黑体_GBK" w:cs="Times New Roman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年度玉溪市人民政府规章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立法建议项目征集表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82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3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立法的必要性和可行性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相关法律、法规和规章依据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sz w:val="32"/>
                <w:szCs w:val="32"/>
              </w:rPr>
              <w:t>立法的主要内容和拟解决的主要问题：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45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备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 </w:t>
            </w:r>
            <w:r>
              <w:rPr>
                <w:rFonts w:ascii="Times New Roman" w:eastAsia="方正仿宋_GBK" w:cs="Times New Roman"/>
                <w:kern w:val="0"/>
                <w:sz w:val="32"/>
                <w:szCs w:val="32"/>
              </w:rPr>
              <w:t>注</w:t>
            </w:r>
          </w:p>
        </w:tc>
        <w:tc>
          <w:tcPr>
            <w:tcW w:w="6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exact"/>
        <w:ind w:firstLine="160" w:firstLineChars="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（注：按一项一表填写，内容可附页）</w:t>
      </w:r>
    </w:p>
    <w:p>
      <w:pPr>
        <w:widowControl/>
        <w:shd w:val="clear" w:color="auto" w:fill="FFFFFF"/>
        <w:spacing w:line="560" w:lineRule="exact"/>
        <w:ind w:firstLine="480" w:firstLineChars="15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eastAsia="方正仿宋_GBK" w:cs="Times New Roman"/>
          <w:kern w:val="0"/>
          <w:sz w:val="32"/>
          <w:szCs w:val="32"/>
        </w:rPr>
        <w:t>联系人：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                 </w:t>
      </w:r>
      <w:r>
        <w:rPr>
          <w:rFonts w:ascii="Times New Roman" w:eastAsia="方正仿宋_GBK" w:cs="Times New Roman"/>
          <w:kern w:val="0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2B3"/>
    <w:rsid w:val="00045EAE"/>
    <w:rsid w:val="00150328"/>
    <w:rsid w:val="002E3973"/>
    <w:rsid w:val="00352088"/>
    <w:rsid w:val="004214F4"/>
    <w:rsid w:val="004613A4"/>
    <w:rsid w:val="005442E5"/>
    <w:rsid w:val="00635572"/>
    <w:rsid w:val="00753109"/>
    <w:rsid w:val="007E50BB"/>
    <w:rsid w:val="00830170"/>
    <w:rsid w:val="00852293"/>
    <w:rsid w:val="0088287E"/>
    <w:rsid w:val="008C5B9D"/>
    <w:rsid w:val="00B42532"/>
    <w:rsid w:val="00BE1BB3"/>
    <w:rsid w:val="00D662B3"/>
    <w:rsid w:val="00D76C68"/>
    <w:rsid w:val="00E33C22"/>
    <w:rsid w:val="00E87E8D"/>
    <w:rsid w:val="00F46475"/>
    <w:rsid w:val="278B3ED2"/>
    <w:rsid w:val="30C17F48"/>
    <w:rsid w:val="48717CB7"/>
    <w:rsid w:val="5DF42126"/>
    <w:rsid w:val="622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2018-12-10T09:12:00Z</dcterms:created>
  <dc:creator>市政府法制办</dc:creator>
  <cp:lastModifiedBy>张迪</cp:lastModifiedBy>
  <cp:lastPrinted>2019-10-11T06:47:00Z</cp:lastPrinted>
  <dcterms:modified xsi:type="dcterms:W3CDTF">2021-10-14T08:00:18Z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